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Georgia" w:cs="Georgia" w:eastAsia="Georgia" w:hAnsi="Georgia"/>
          <w:color w:val="141923"/>
          <w:sz w:val="44"/>
          <w:szCs w:val="44"/>
        </w:rPr>
        <w:t xml:space="preserve">CONSULTING AGREEMENT</w:t>
      </w:r>
    </w:p>
    <w:p>
      <w:pPr>
        <w:pBdr>
          <w:bottom w:val="single" w:color="27364E" w:sz="4"/>
        </w:pBdr>
        <w:spacing w:after="280"/>
      </w:pPr>
    </w:p>
    <w:p>
      <w:pPr>
        <w:spacing w:after="140" w:line="280"/>
      </w:pPr>
      <w:r>
        <w:rPr>
          <w:rFonts w:ascii="Georgia" w:cs="Georgia" w:eastAsia="Georgia" w:hAnsi="Georgia"/>
          <w:i/>
          <w:iCs/>
          <w:color w:val="5A6472"/>
          <w:sz w:val="18"/>
          <w:szCs w:val="18"/>
        </w:rPr>
        <w:t xml:space="preserve">Replace every [bracketed] item with your details; delete options that don't apply. These templates are general forms for informational purposes, not legal advice, and no attorney-client relationship is created by using them. Laws vary by state and country, have a licensed attorney review any document before you rely on it.</w:t>
      </w:r>
    </w:p>
    <w:p>
      <w:pPr>
        <w:spacing w:after="180" w:line="320"/>
      </w:pPr>
      <w:r>
        <w:rPr>
          <w:rFonts w:ascii="Georgia" w:cs="Georgia" w:eastAsia="Georgia" w:hAnsi="Georgia"/>
          <w:color w:val="141923"/>
          <w:sz w:val="22"/>
          <w:szCs w:val="22"/>
        </w:rPr>
        <w:t xml:space="preserve">CONSULTING AGREEMENT</w:t>
      </w:r>
    </w:p>
    <w:p>
      <w:pPr>
        <w:spacing w:after="180" w:line="320"/>
      </w:pPr>
      <w:r>
        <w:rPr>
          <w:rFonts w:ascii="Georgia" w:cs="Georgia" w:eastAsia="Georgia" w:hAnsi="Georgia"/>
          <w:color w:val="141923"/>
          <w:sz w:val="22"/>
          <w:szCs w:val="22"/>
        </w:rPr>
        <w:t xml:space="preserve">This Agreement is made on [Date] between [Client Name], of [Address] ("Client"), and [Consultant Name], of [Address] ("Consultant").</w:t>
      </w:r>
    </w:p>
    <w:p>
      <w:pPr>
        <w:spacing w:after="180" w:line="320"/>
      </w:pPr>
      <w:r>
        <w:rPr>
          <w:rFonts w:ascii="Georgia" w:cs="Georgia" w:eastAsia="Georgia" w:hAnsi="Georgia"/>
          <w:color w:val="141923"/>
          <w:sz w:val="22"/>
          <w:szCs w:val="22"/>
        </w:rPr>
        <w:t xml:space="preserve">1. ENGAGEMENT. Client engages Consultant to provide the following consulting services: [describe the advice, analysis, reports, meetings, and any deliverables] (the "Services").</w:t>
      </w:r>
    </w:p>
    <w:p>
      <w:pPr>
        <w:spacing w:after="180" w:line="320"/>
      </w:pPr>
      <w:r>
        <w:rPr>
          <w:rFonts w:ascii="Georgia" w:cs="Georgia" w:eastAsia="Georgia" w:hAnsi="Georgia"/>
          <w:color w:val="141923"/>
          <w:sz w:val="22"/>
          <w:szCs w:val="22"/>
        </w:rPr>
        <w:t xml:space="preserve">2. STANDARD OF SERVICE. Consultant will perform the Services with the skill and care reasonably expected of a competent professional in the field. Consultant does not guarantee any particular business result.</w:t>
      </w:r>
    </w:p>
    <w:p>
      <w:pPr>
        <w:spacing w:after="180" w:line="320"/>
      </w:pPr>
      <w:r>
        <w:rPr>
          <w:rFonts w:ascii="Georgia" w:cs="Georgia" w:eastAsia="Georgia" w:hAnsi="Georgia"/>
          <w:color w:val="141923"/>
          <w:sz w:val="22"/>
          <w:szCs w:val="22"/>
        </w:rPr>
        <w:t xml:space="preserve">3. TERM. The engagement runs from [Start Date] to [End Date], or on a rolling monthly basis until terminated under clause 10.</w:t>
      </w:r>
    </w:p>
    <w:p>
      <w:pPr>
        <w:spacing w:after="180" w:line="320"/>
      </w:pPr>
      <w:r>
        <w:rPr>
          <w:rFonts w:ascii="Georgia" w:cs="Georgia" w:eastAsia="Georgia" w:hAnsi="Georgia"/>
          <w:color w:val="141923"/>
          <w:sz w:val="22"/>
          <w:szCs w:val="22"/>
        </w:rPr>
        <w:t xml:space="preserve">4. FEES. Client will pay [Amount] [per hour / per day / per month as a retainer / fixed project fee]. [Retainer: the monthly fee covers up to [X] hours; additional hours are billed at [Rate].] Consultant invoices [monthly in advance / on milestones]. Payment is due within [14] days.</w:t>
      </w:r>
    </w:p>
    <w:p>
      <w:pPr>
        <w:spacing w:after="180" w:line="320"/>
      </w:pPr>
      <w:r>
        <w:rPr>
          <w:rFonts w:ascii="Georgia" w:cs="Georgia" w:eastAsia="Georgia" w:hAnsi="Georgia"/>
          <w:color w:val="141923"/>
          <w:sz w:val="22"/>
          <w:szCs w:val="22"/>
        </w:rPr>
        <w:t xml:space="preserve">5. EXPENSES. Client reimburses pre-approved travel and out-of-pocket expenses supported by receipts.</w:t>
      </w:r>
    </w:p>
    <w:p>
      <w:pPr>
        <w:spacing w:after="180" w:line="320"/>
      </w:pPr>
      <w:r>
        <w:rPr>
          <w:rFonts w:ascii="Georgia" w:cs="Georgia" w:eastAsia="Georgia" w:hAnsi="Georgia"/>
          <w:color w:val="141923"/>
          <w:sz w:val="22"/>
          <w:szCs w:val="22"/>
        </w:rPr>
        <w:t xml:space="preserve">6. CLIENT RESPONSIBILITIES. Client will provide timely access to the people, data and systems Consultant reasonably needs. Consultant is not liable for delays or conclusions caused by incomplete or inaccurate information supplied by Client.</w:t>
      </w:r>
    </w:p>
    <w:p>
      <w:pPr>
        <w:spacing w:after="180" w:line="320"/>
      </w:pPr>
      <w:r>
        <w:rPr>
          <w:rFonts w:ascii="Georgia" w:cs="Georgia" w:eastAsia="Georgia" w:hAnsi="Georgia"/>
          <w:color w:val="141923"/>
          <w:sz w:val="22"/>
          <w:szCs w:val="22"/>
        </w:rPr>
        <w:t xml:space="preserve">7. INDEPENDENT CONTRACTOR. Consultant is an independent contractor, controls how the Services are performed, may serve other clients, and is responsible for their own taxes and insurance.</w:t>
      </w:r>
    </w:p>
    <w:p>
      <w:pPr>
        <w:spacing w:after="180" w:line="320"/>
      </w:pPr>
      <w:r>
        <w:rPr>
          <w:rFonts w:ascii="Georgia" w:cs="Georgia" w:eastAsia="Georgia" w:hAnsi="Georgia"/>
          <w:color w:val="141923"/>
          <w:sz w:val="22"/>
          <w:szCs w:val="22"/>
        </w:rPr>
        <w:t xml:space="preserve">8. INTELLECTUAL PROPERTY. On full payment, Client owns the reports and deliverables prepared specifically for Client. Consultant retains ownership of its methodologies, frameworks, templates, and know-how, including anything developed before or independently of this engagement, and grants Client a perpetual, non-exclusive licence to use them within the deliverables.</w:t>
      </w:r>
    </w:p>
    <w:p>
      <w:pPr>
        <w:spacing w:after="180" w:line="320"/>
      </w:pPr>
      <w:r>
        <w:rPr>
          <w:rFonts w:ascii="Georgia" w:cs="Georgia" w:eastAsia="Georgia" w:hAnsi="Georgia"/>
          <w:color w:val="141923"/>
          <w:sz w:val="22"/>
          <w:szCs w:val="22"/>
        </w:rPr>
        <w:t xml:space="preserve">9. CONFIDENTIALITY. Each party will keep the other's non-public information confidential. Consultant may describe the engagement in general terms as a case study only with Client's written consent.</w:t>
      </w:r>
    </w:p>
    <w:p>
      <w:pPr>
        <w:spacing w:after="180" w:line="320"/>
      </w:pPr>
      <w:r>
        <w:rPr>
          <w:rFonts w:ascii="Georgia" w:cs="Georgia" w:eastAsia="Georgia" w:hAnsi="Georgia"/>
          <w:color w:val="141923"/>
          <w:sz w:val="22"/>
          <w:szCs w:val="22"/>
        </w:rPr>
        <w:t xml:space="preserve">10. TERMINATION. Either party may terminate on [30] days written notice. Client pays for Services performed to the termination date. Fees paid in advance for undelivered work are refunded pro rata.</w:t>
      </w:r>
    </w:p>
    <w:p>
      <w:pPr>
        <w:spacing w:after="180" w:line="320"/>
      </w:pPr>
      <w:r>
        <w:rPr>
          <w:rFonts w:ascii="Georgia" w:cs="Georgia" w:eastAsia="Georgia" w:hAnsi="Georgia"/>
          <w:color w:val="141923"/>
          <w:sz w:val="22"/>
          <w:szCs w:val="22"/>
        </w:rPr>
        <w:t xml:space="preserve">11. LIABILITY. Consultant's total liability under this Agreement is capped at the fees paid in the [6] months before the claim. Neither party is liable for indirect or consequential loss, including lost profits.</w:t>
      </w:r>
    </w:p>
    <w:p>
      <w:pPr>
        <w:spacing w:after="180" w:line="320"/>
      </w:pPr>
      <w:r>
        <w:rPr>
          <w:rFonts w:ascii="Georgia" w:cs="Georgia" w:eastAsia="Georgia" w:hAnsi="Georgia"/>
          <w:color w:val="141923"/>
          <w:sz w:val="22"/>
          <w:szCs w:val="22"/>
        </w:rPr>
        <w:t xml:space="preserve">12. NON-SOLICITATION. During the engagement and for [12] months after, neither party will solicit the other's employees or contractors involved in the Services.</w:t>
      </w:r>
    </w:p>
    <w:p>
      <w:pPr>
        <w:spacing w:after="180" w:line="320"/>
      </w:pPr>
      <w:r>
        <w:rPr>
          <w:rFonts w:ascii="Georgia" w:cs="Georgia" w:eastAsia="Georgia" w:hAnsi="Georgia"/>
          <w:color w:val="141923"/>
          <w:sz w:val="22"/>
          <w:szCs w:val="22"/>
        </w:rPr>
        <w:t xml:space="preserve">13. GOVERNING LAW. This Agreement is governed by the laws of [State/Country].</w:t>
      </w:r>
    </w:p>
    <w:p>
      <w:pPr>
        <w:spacing w:after="180" w:line="320"/>
      </w:pPr>
      <w:r>
        <w:rPr>
          <w:rFonts w:ascii="Georgia" w:cs="Georgia" w:eastAsia="Georgia" w:hAnsi="Georgia"/>
          <w:color w:val="141923"/>
          <w:sz w:val="22"/>
          <w:szCs w:val="22"/>
        </w:rPr>
        <w:t xml:space="preserve">SIGNED:</w:t>
      </w:r>
    </w:p>
    <w:p>
      <w:pPr>
        <w:spacing w:after="180" w:line="320"/>
      </w:pPr>
      <w:r>
        <w:rPr>
          <w:rFonts w:ascii="Georgia" w:cs="Georgia" w:eastAsia="Georgia" w:hAnsi="Georgia"/>
          <w:color w:val="141923"/>
          <w:sz w:val="22"/>
          <w:szCs w:val="22"/>
        </w:rPr>
        <w:t xml:space="preserve">_________________________     _________________________
[Client Name]                  [Consultant Name]
Date: [Date]                   Date: [Date]</w:t>
      </w:r>
    </w:p>
    <w:p>
      <w:pPr>
        <w:spacing w:after="140" w:line="280"/>
      </w:pPr>
      <w:r>
        <w:rPr>
          <w:rFonts w:ascii="Georgia" w:cs="Georgia" w:eastAsia="Georgia" w:hAnsi="Georgia"/>
          <w:i/>
          <w:iCs/>
          <w:color w:val="5A6472"/>
          <w:sz w:val="18"/>
          <w:szCs w:val="18"/>
        </w:rPr>
        <w:t xml:space="preserve">Free template from freecontracttemplate.com - free to use and share.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2026-07-10T07:52:53.369Z</dcterms:created>
  <dcterms:modified xsi:type="dcterms:W3CDTF">2026-07-10T07:52:53.369Z</dcterms:modified>
</cp:coreProperties>
</file>

<file path=docProps/custom.xml><?xml version="1.0" encoding="utf-8"?>
<Properties xmlns="http://schemas.openxmlformats.org/officeDocument/2006/custom-properties" xmlns:vt="http://schemas.openxmlformats.org/officeDocument/2006/docPropsVTypes"/>
</file>